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right="0" w:rightChars="0"/>
        <w:jc w:val="left"/>
        <w:textAlignment w:val="auto"/>
        <w:outlineLvl w:val="9"/>
        <w:rPr>
          <w:rStyle w:val="4"/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核心概念界定案例1：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ind w:right="0" w:right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关于培养小学生“泛读”素养研究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) 概念的界定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课题所研究的</w:t>
      </w:r>
      <w:r>
        <w:rPr>
          <w:rFonts w:hint="eastAsia" w:ascii="华文行楷" w:hAnsi="华文行楷" w:eastAsia="华文行楷" w:cs="华文行楷"/>
          <w:b/>
          <w:bCs/>
          <w:color w:val="FF0000"/>
          <w:kern w:val="0"/>
          <w:sz w:val="32"/>
          <w:szCs w:val="32"/>
          <w:u w:val="single"/>
          <w:lang w:val="en-US" w:eastAsia="zh-CN" w:bidi="ar"/>
        </w:rPr>
        <w:t>“泛读”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是指在“大阅读”理论下，建立在“大语文观”基础上，能整合读书环境，培养学生阅读习惯，提高学生语文素养的阅读。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一般意义上的</w:t>
      </w:r>
      <w:r>
        <w:rPr>
          <w:rFonts w:hint="eastAsia" w:ascii="华文行楷" w:hAnsi="华文行楷" w:eastAsia="华文行楷" w:cs="华文行楷"/>
          <w:b/>
          <w:bCs/>
          <w:color w:val="FF0000"/>
          <w:kern w:val="0"/>
          <w:sz w:val="32"/>
          <w:szCs w:val="32"/>
          <w:u w:val="single"/>
          <w:lang w:val="en-US" w:eastAsia="zh-CN" w:bidi="ar"/>
        </w:rPr>
        <w:t>“泛读”资源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是指快速阅读、广泛阅读所需要读物的来源。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u w:val="single"/>
          <w:lang w:val="en-US" w:eastAsia="zh-CN" w:bidi="ar"/>
        </w:rPr>
        <w:t>我们研究的“泛读”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则指“大阅读”理论下，建立在“大语文观”基础上，将阅读置于整个社会的大环境中，“泛读”内容与“泛读”环境的结合体。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.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一般意义上的</w:t>
      </w:r>
      <w:r>
        <w:rPr>
          <w:rFonts w:hint="eastAsia" w:ascii="华文行楷" w:hAnsi="华文行楷" w:eastAsia="华文行楷" w:cs="华文行楷"/>
          <w:b/>
          <w:bCs/>
          <w:color w:val="FF0000"/>
          <w:kern w:val="0"/>
          <w:sz w:val="32"/>
          <w:szCs w:val="32"/>
          <w:u w:val="single"/>
          <w:lang w:val="en-US" w:eastAsia="zh-CN" w:bidi="ar"/>
        </w:rPr>
        <w:t>“泛读”组织形式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是指教师组织学生进行广泛阅读的方式。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u w:val="single"/>
          <w:lang w:val="en-US" w:eastAsia="zh-CN" w:bidi="ar"/>
        </w:rPr>
        <w:t>我们所研究的“泛读”组织形式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是指教师建立在大语文观基础之上，将泛读置于整个大环境中的“泛读”活动加以组织，有效地控制、利用时间和空间，使学生养成良好的“泛读”习惯，提高语文素养 。……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2" w:firstLineChars="200"/>
        <w:jc w:val="left"/>
        <w:textAlignment w:val="auto"/>
        <w:outlineLvl w:val="9"/>
        <w:rPr>
          <w:rStyle w:val="4"/>
          <w:rFonts w:hint="eastAsia" w:ascii="楷体_GB2312" w:hAnsi="楷体_GB2312" w:eastAsia="楷体_GB2312" w:cs="楷体_GB2312"/>
          <w:kern w:val="0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Style w:val="4"/>
          <w:rFonts w:ascii="宋体" w:hAnsi="宋体" w:eastAsia="宋体" w:cs="宋体"/>
          <w:color w:val="FFFFFF"/>
          <w:kern w:val="0"/>
          <w:sz w:val="21"/>
          <w:szCs w:val="21"/>
          <w:shd w:val="clear" w:fill="F96E57"/>
          <w:lang w:val="en-US" w:eastAsia="zh-CN" w:bidi="ar"/>
        </w:rPr>
        <w:t>点评</w:t>
      </w:r>
      <w:r>
        <w:rPr>
          <w:rStyle w:val="4"/>
          <w:rFonts w:hint="eastAsia" w:ascii="楷体_GB2312" w:hAnsi="楷体_GB2312" w:eastAsia="楷体_GB2312" w:cs="楷体_GB2312"/>
          <w:kern w:val="0"/>
          <w:sz w:val="24"/>
          <w:szCs w:val="24"/>
          <w:lang w:val="en-US" w:eastAsia="zh-CN" w:bidi="ar"/>
        </w:rPr>
        <w:t>在《关于培养小学生“泛读”素养研究》课题中，课题核心概念是“泛读”，作者对“泛读”的概念进行了界定，并且对 “泛读”资源、“泛读”组织形式的概念进行了界定。值得肯定的是，作者根据研究背景和自己的思考，提出了具有针对性、个性化的定义。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right="0" w:rightChars="0"/>
        <w:jc w:val="left"/>
        <w:textAlignment w:val="auto"/>
        <w:outlineLvl w:val="9"/>
        <w:rPr>
          <w:rStyle w:val="4"/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核心概念界定案例2：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ind w:right="0" w:right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班级“微教育”活动的设计、组织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ind w:right="0" w:rightChars="0"/>
        <w:jc w:val="center"/>
        <w:textAlignment w:val="auto"/>
        <w:outlineLvl w:val="9"/>
        <w:rPr>
          <w:rStyle w:val="4"/>
          <w:rFonts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与实施研究</w:t>
      </w:r>
      <w:r>
        <w:rPr>
          <w:rStyle w:val="4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核心概念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ascii="宋体" w:hAnsi="宋体" w:eastAsia="宋体" w:cs="宋体"/>
          <w:b/>
          <w:bCs/>
          <w:color w:val="FF0000"/>
          <w:kern w:val="0"/>
          <w:sz w:val="32"/>
          <w:szCs w:val="32"/>
          <w:u w:val="single"/>
          <w:lang w:val="en-US" w:eastAsia="zh-CN" w:bidi="ar"/>
        </w:rPr>
        <w:t>“微教育”模式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是通过教师对学生或学生对学生短时间交流完成的有效教育模式。“微教育”的主要</w:t>
      </w:r>
      <w:r>
        <w:rPr>
          <w:rFonts w:ascii="宋体" w:hAnsi="宋体" w:eastAsia="宋体" w:cs="宋体"/>
          <w:b/>
          <w:bCs/>
          <w:color w:val="FF0000"/>
          <w:kern w:val="0"/>
          <w:sz w:val="32"/>
          <w:szCs w:val="32"/>
          <w:u w:val="single"/>
          <w:lang w:val="en-US" w:eastAsia="zh-CN" w:bidi="ar"/>
        </w:rPr>
        <w:t>目的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是节省时间、提高教育的时效性；充分调动师生之间、生生之间合作解决问题的积极性。</w:t>
      </w:r>
      <w:r>
        <w:rPr>
          <w:rFonts w:ascii="宋体" w:hAnsi="宋体" w:eastAsia="宋体" w:cs="宋体"/>
          <w:color w:val="FF0000"/>
          <w:kern w:val="0"/>
          <w:sz w:val="28"/>
          <w:szCs w:val="28"/>
          <w:u w:val="single"/>
          <w:lang w:val="en-US" w:eastAsia="zh-CN" w:bidi="ar"/>
        </w:rPr>
        <w:t>对于身兼多项教育教学任务的教师而言，“微教育”模式可以大大提高工作效率，取得事半功倍的效果。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none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u w:val="single"/>
          <w:lang w:val="en-US" w:eastAsia="zh-CN" w:bidi="ar"/>
        </w:rPr>
        <w:t>作用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</w:p>
    <w:p>
      <w:r>
        <w:rPr>
          <w:rStyle w:val="4"/>
          <w:rFonts w:ascii="宋体" w:hAnsi="宋体" w:eastAsia="宋体" w:cs="宋体"/>
          <w:color w:val="FFFFFF"/>
          <w:kern w:val="0"/>
          <w:sz w:val="21"/>
          <w:szCs w:val="21"/>
          <w:shd w:val="clear" w:fill="F96E57"/>
          <w:lang w:val="en-US" w:eastAsia="zh-CN" w:bidi="ar"/>
        </w:rPr>
        <w:t>点评</w:t>
      </w:r>
      <w:r>
        <w:rPr>
          <w:rStyle w:val="4"/>
          <w:rFonts w:hint="eastAsia" w:ascii="楷体_GB2312" w:hAnsi="楷体_GB2312" w:eastAsia="楷体_GB2312" w:cs="楷体_GB2312"/>
          <w:kern w:val="0"/>
          <w:sz w:val="28"/>
          <w:szCs w:val="28"/>
          <w:lang w:val="en-US" w:eastAsia="zh-CN" w:bidi="ar"/>
        </w:rPr>
        <w:t>在《班级“微教育”活动的设计、组织与实施研究》课题中，课题核心概念是“微教育”，作者对“微教育”的概念做出了简明、清晰的界定。并且对其目的和作用做出了介绍，比较完善。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43F8"/>
    <w:multiLevelType w:val="singleLevel"/>
    <w:tmpl w:val="5A2643F8"/>
    <w:lvl w:ilvl="0" w:tentative="0">
      <w:start w:val="1"/>
      <w:numFmt w:val="chineseCounting"/>
      <w:suff w:val="nothing"/>
      <w:lvlText w:val="(%1 "/>
      <w:lvlJc w:val="left"/>
    </w:lvl>
  </w:abstractNum>
  <w:abstractNum w:abstractNumId="1">
    <w:nsid w:val="5A264439"/>
    <w:multiLevelType w:val="singleLevel"/>
    <w:tmpl w:val="5A2644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264497"/>
    <w:multiLevelType w:val="singleLevel"/>
    <w:tmpl w:val="5A26449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62EDF"/>
    <w:rsid w:val="197F75F5"/>
    <w:rsid w:val="3C153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样式1"/>
    <w:basedOn w:val="2"/>
    <w:uiPriority w:val="0"/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蓝色大海</cp:lastModifiedBy>
  <dcterms:modified xsi:type="dcterms:W3CDTF">2019-09-05T08:37:32Z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