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06" w:rsidRPr="009C1206" w:rsidRDefault="009C1206" w:rsidP="009C1206">
      <w:pPr>
        <w:widowControl/>
        <w:spacing w:line="450" w:lineRule="atLeast"/>
        <w:jc w:val="center"/>
        <w:rPr>
          <w:rFonts w:ascii="微软雅黑" w:eastAsia="微软雅黑" w:hAnsi="微软雅黑" w:cs="宋体"/>
          <w:color w:val="0054BB"/>
          <w:kern w:val="0"/>
          <w:sz w:val="32"/>
          <w:szCs w:val="32"/>
        </w:rPr>
      </w:pPr>
      <w:r w:rsidRPr="009C1206">
        <w:rPr>
          <w:rFonts w:ascii="微软雅黑" w:eastAsia="微软雅黑" w:hAnsi="微软雅黑" w:cs="宋体" w:hint="eastAsia"/>
          <w:color w:val="0054BB"/>
          <w:kern w:val="0"/>
          <w:sz w:val="32"/>
          <w:szCs w:val="32"/>
        </w:rPr>
        <w:t>关于推荐2014年度济源市教育科研先进个人的通知</w:t>
      </w:r>
    </w:p>
    <w:p w:rsidR="009C1206" w:rsidRPr="009C1206" w:rsidRDefault="009C1206" w:rsidP="009C1206">
      <w:pPr>
        <w:widowControl/>
        <w:spacing w:line="600" w:lineRule="atLeast"/>
        <w:jc w:val="left"/>
        <w:rPr>
          <w:rFonts w:ascii="宋体" w:eastAsia="宋体" w:hAnsi="宋体" w:cs="宋体" w:hint="eastAsia"/>
          <w:color w:val="888888"/>
          <w:kern w:val="0"/>
          <w:sz w:val="24"/>
          <w:szCs w:val="24"/>
        </w:rPr>
      </w:pPr>
      <w:r w:rsidRPr="009C1206">
        <w:rPr>
          <w:rFonts w:ascii="宋体" w:eastAsia="宋体" w:hAnsi="宋体" w:cs="宋体"/>
          <w:color w:val="888888"/>
          <w:kern w:val="0"/>
          <w:sz w:val="24"/>
          <w:szCs w:val="24"/>
        </w:rPr>
        <w:t>2015年03月26日  来源:济源教育网   </w:t>
      </w:r>
    </w:p>
    <w:p w:rsidR="009C1206" w:rsidRPr="009C1206" w:rsidRDefault="009C1206" w:rsidP="009C1206">
      <w:pPr>
        <w:widowControl/>
        <w:jc w:val="left"/>
        <w:rPr>
          <w:rFonts w:ascii="Verdana" w:eastAsia="宋体" w:hAnsi="Verdana" w:cs="宋体"/>
          <w:color w:val="525252"/>
          <w:kern w:val="0"/>
          <w:szCs w:val="21"/>
        </w:rPr>
      </w:pPr>
      <w:r>
        <w:rPr>
          <w:rFonts w:ascii="宋体" w:eastAsia="宋体" w:hAnsi="宋体" w:cs="宋体"/>
          <w:noProof/>
          <w:color w:val="333333"/>
          <w:kern w:val="0"/>
          <w:sz w:val="24"/>
          <w:szCs w:val="24"/>
        </w:rPr>
        <w:drawing>
          <wp:inline distT="0" distB="0" distL="0" distR="0">
            <wp:extent cx="228600" cy="228600"/>
            <wp:effectExtent l="19050" t="0" r="0" b="0"/>
            <wp:docPr id="2" name="图片 2" descr="http://www.jyjy.gov.cn/App_Themes/web/images/n_sub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yjy.gov.cn/App_Themes/web/images/n_sub2.jpg">
                      <a:hlinkClick r:id="rId4"/>
                    </pic:cNvPr>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C1206">
        <w:rPr>
          <w:rFonts w:ascii="仿宋" w:eastAsia="仿宋" w:hAnsi="Verdana" w:cs="宋体" w:hint="eastAsia"/>
          <w:color w:val="525252"/>
          <w:kern w:val="0"/>
          <w:sz w:val="29"/>
        </w:rPr>
        <w:t>各中心校、市直学校：</w:t>
      </w:r>
    </w:p>
    <w:p w:rsidR="009C1206" w:rsidRPr="009C1206" w:rsidRDefault="009C1206" w:rsidP="009C1206">
      <w:pPr>
        <w:widowControl/>
        <w:shd w:val="clear" w:color="auto" w:fill="FFFFFF"/>
        <w:spacing w:line="315" w:lineRule="atLeast"/>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进一步总结我市各中小学校和广大教育工作者开展教育科研的成功经验，充分调动广大教育工作者的积极性，经研究，决定开展2014年度教育科研先进单位和先进个人评选。先进单位表彰对象将根据各单位本年度的工作业绩进行量化考核，进行表彰。先进个人表彰名单采取基层单位推荐，择优表彰的办法。现将先进个人推荐事宜通知如下：</w:t>
      </w:r>
    </w:p>
    <w:p w:rsidR="009C1206" w:rsidRPr="009C1206" w:rsidRDefault="009C1206" w:rsidP="009C1206">
      <w:pPr>
        <w:widowControl/>
        <w:shd w:val="clear" w:color="auto" w:fill="FFFFFF"/>
        <w:spacing w:line="315"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一、推荐条件</w:t>
      </w:r>
    </w:p>
    <w:p w:rsidR="009C1206" w:rsidRPr="009C1206" w:rsidRDefault="009C1206" w:rsidP="009C1206">
      <w:pPr>
        <w:widowControl/>
        <w:shd w:val="clear" w:color="auto" w:fill="FFFFFF"/>
        <w:spacing w:line="315" w:lineRule="atLeast"/>
        <w:ind w:firstLine="480"/>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1. 热爱教育事业，具有良好的思想道德素质和先进的教育理念，积极投入教育科研，参与课题研究，教育科研意识较强，能够高水平、高效益地创造性完成教育管理和教育教学任务，成绩突出。</w:t>
      </w:r>
    </w:p>
    <w:p w:rsidR="009C1206" w:rsidRPr="009C1206" w:rsidRDefault="009C1206" w:rsidP="009C1206">
      <w:pPr>
        <w:widowControl/>
        <w:shd w:val="clear" w:color="auto" w:fill="FFFFFF"/>
        <w:spacing w:line="315" w:lineRule="atLeast"/>
        <w:ind w:firstLine="480"/>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2. 独立进行课题研究、结合教育改革开展行动研究以及组织、指导群众性教育科研的能力较强，科研工作实绩显著，在本单位或更大范围内得到同行的认可，具有一定的影响。</w:t>
      </w:r>
    </w:p>
    <w:p w:rsidR="009C1206" w:rsidRPr="009C1206" w:rsidRDefault="009C1206" w:rsidP="009C1206">
      <w:pPr>
        <w:widowControl/>
        <w:shd w:val="clear" w:color="auto" w:fill="FFFFFF"/>
        <w:spacing w:line="315" w:lineRule="atLeast"/>
        <w:ind w:firstLine="480"/>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3. 主持的市级以上教育科学规划课题，能认真进行开题实施、年度检查、中期汇报，按规定如期组织结题和成果鉴定，并取得显著成果。</w:t>
      </w:r>
    </w:p>
    <w:p w:rsidR="009C1206" w:rsidRPr="009C1206" w:rsidRDefault="009C1206" w:rsidP="009C1206">
      <w:pPr>
        <w:widowControl/>
        <w:shd w:val="clear" w:color="auto" w:fill="FFFFFF"/>
        <w:spacing w:line="315" w:lineRule="atLeast"/>
        <w:ind w:firstLine="480"/>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4．本年度承担有市级以上教育科学规划研究课题或承担的市级以上教育科学规划课题</w:t>
      </w:r>
      <w:proofErr w:type="gramStart"/>
      <w:r w:rsidRPr="009C1206">
        <w:rPr>
          <w:rFonts w:ascii="仿宋" w:eastAsia="仿宋" w:hAnsi="Verdana" w:cs="宋体" w:hint="eastAsia"/>
          <w:color w:val="525252"/>
          <w:kern w:val="0"/>
          <w:sz w:val="29"/>
        </w:rPr>
        <w:t>通过结项鉴定</w:t>
      </w:r>
      <w:proofErr w:type="gramEnd"/>
      <w:r w:rsidRPr="009C1206">
        <w:rPr>
          <w:rFonts w:ascii="仿宋" w:eastAsia="仿宋" w:hAnsi="Verdana" w:cs="宋体" w:hint="eastAsia"/>
          <w:color w:val="525252"/>
          <w:kern w:val="0"/>
          <w:sz w:val="29"/>
        </w:rPr>
        <w:t>。</w:t>
      </w:r>
    </w:p>
    <w:p w:rsidR="009C1206" w:rsidRPr="009C1206" w:rsidRDefault="009C1206" w:rsidP="009C1206">
      <w:pPr>
        <w:widowControl/>
        <w:shd w:val="clear" w:color="auto" w:fill="FFFFFF"/>
        <w:spacing w:line="315"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lastRenderedPageBreak/>
        <w:t>5．本年度在市级以上教育行政部门组织的教育科研成果奖评选活动中受到表彰奖励的。</w:t>
      </w:r>
    </w:p>
    <w:p w:rsidR="009C1206" w:rsidRPr="009C1206" w:rsidRDefault="009C1206" w:rsidP="009C1206">
      <w:pPr>
        <w:widowControl/>
        <w:shd w:val="clear" w:color="auto" w:fill="FFFFFF"/>
        <w:spacing w:line="315"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二、推荐办法</w:t>
      </w:r>
    </w:p>
    <w:p w:rsidR="009C1206" w:rsidRPr="009C1206" w:rsidRDefault="009C1206" w:rsidP="009C1206">
      <w:pPr>
        <w:widowControl/>
        <w:shd w:val="clear" w:color="auto" w:fill="FFFFFF"/>
        <w:spacing w:line="315"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1.以中心校、</w:t>
      </w:r>
      <w:proofErr w:type="gramStart"/>
      <w:r w:rsidRPr="009C1206">
        <w:rPr>
          <w:rFonts w:ascii="仿宋" w:eastAsia="仿宋" w:hAnsi="Verdana" w:cs="宋体" w:hint="eastAsia"/>
          <w:color w:val="525252"/>
          <w:kern w:val="0"/>
          <w:sz w:val="29"/>
        </w:rPr>
        <w:t>市直学校</w:t>
      </w:r>
      <w:proofErr w:type="gramEnd"/>
      <w:r w:rsidRPr="009C1206">
        <w:rPr>
          <w:rFonts w:ascii="仿宋" w:eastAsia="仿宋" w:hAnsi="Verdana" w:cs="宋体" w:hint="eastAsia"/>
          <w:color w:val="525252"/>
          <w:kern w:val="0"/>
          <w:sz w:val="29"/>
        </w:rPr>
        <w:t>为单位进行申报，每单位推荐1人。</w:t>
      </w:r>
    </w:p>
    <w:p w:rsidR="009C1206" w:rsidRPr="009C1206" w:rsidRDefault="009C1206" w:rsidP="009C1206">
      <w:pPr>
        <w:widowControl/>
        <w:shd w:val="clear" w:color="auto" w:fill="FFFFFF"/>
        <w:spacing w:line="315"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2.各单位要根据推荐条件，择优确定推荐对象，并填写《济源市教育科研先进个人推荐表》（见附件）一式2份，与3月30日前报市教科所。电子稿发至hnjyjks@163.com。</w:t>
      </w:r>
    </w:p>
    <w:p w:rsidR="009C1206" w:rsidRPr="009C1206" w:rsidRDefault="009C1206" w:rsidP="009C1206">
      <w:pPr>
        <w:widowControl/>
        <w:shd w:val="clear" w:color="auto" w:fill="FFFFFF"/>
        <w:spacing w:line="390"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市教科所将对各单位推荐人选的业绩情况进行复查，择优表彰先进个人。</w:t>
      </w:r>
    </w:p>
    <w:p w:rsidR="009C1206" w:rsidRPr="009C1206" w:rsidRDefault="009C1206" w:rsidP="009C1206">
      <w:pPr>
        <w:widowControl/>
        <w:shd w:val="clear" w:color="auto" w:fill="FFFFFF"/>
        <w:spacing w:line="390"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附件：济源市教育科研先进个人推荐表</w:t>
      </w:r>
    </w:p>
    <w:p w:rsidR="009C1206" w:rsidRPr="009C1206" w:rsidRDefault="009C1206" w:rsidP="009C1206">
      <w:pPr>
        <w:widowControl/>
        <w:shd w:val="clear" w:color="auto" w:fill="FFFFFF"/>
        <w:spacing w:line="390" w:lineRule="atLeast"/>
        <w:ind w:firstLine="555"/>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济源市教育科学研究所</w:t>
      </w:r>
    </w:p>
    <w:p w:rsidR="009C1206" w:rsidRPr="009C1206" w:rsidRDefault="009C1206" w:rsidP="009C1206">
      <w:pPr>
        <w:widowControl/>
        <w:shd w:val="clear" w:color="auto" w:fill="FFFFFF"/>
        <w:spacing w:line="390" w:lineRule="atLeast"/>
        <w:jc w:val="left"/>
        <w:rPr>
          <w:rFonts w:ascii="Verdana" w:eastAsia="宋体" w:hAnsi="Verdana" w:cs="宋体"/>
          <w:color w:val="525252"/>
          <w:kern w:val="0"/>
          <w:szCs w:val="21"/>
        </w:rPr>
      </w:pP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w:t>
      </w:r>
      <w:r w:rsidRPr="009C1206">
        <w:rPr>
          <w:rFonts w:ascii="仿宋" w:eastAsia="仿宋" w:hAnsi="Verdana" w:cs="宋体" w:hint="eastAsia"/>
          <w:color w:val="525252"/>
          <w:kern w:val="0"/>
          <w:sz w:val="29"/>
        </w:rPr>
        <w:t> </w:t>
      </w:r>
      <w:r w:rsidRPr="009C1206">
        <w:rPr>
          <w:rFonts w:ascii="仿宋" w:eastAsia="仿宋" w:hAnsi="Verdana" w:cs="宋体" w:hint="eastAsia"/>
          <w:color w:val="525252"/>
          <w:kern w:val="0"/>
          <w:sz w:val="29"/>
        </w:rPr>
        <w:t xml:space="preserve"> 2015年3月26日</w:t>
      </w:r>
    </w:p>
    <w:p w:rsidR="009C1206" w:rsidRPr="009C1206" w:rsidRDefault="00ED47ED" w:rsidP="009C1206">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附件如下：</w:t>
      </w: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Default="009C1206" w:rsidP="009C1206">
      <w:pPr>
        <w:jc w:val="center"/>
        <w:rPr>
          <w:rFonts w:ascii="黑体" w:eastAsia="黑体" w:hAnsi="Times New Roman" w:cs="Times New Roman" w:hint="eastAsia"/>
          <w:sz w:val="44"/>
          <w:szCs w:val="44"/>
        </w:rPr>
      </w:pPr>
    </w:p>
    <w:p w:rsidR="009C1206" w:rsidRPr="009C1206" w:rsidRDefault="009C1206" w:rsidP="009C1206">
      <w:pPr>
        <w:jc w:val="center"/>
        <w:rPr>
          <w:rFonts w:ascii="黑体" w:eastAsia="黑体" w:hAnsi="Times New Roman" w:cs="Times New Roman" w:hint="eastAsia"/>
          <w:sz w:val="44"/>
          <w:szCs w:val="44"/>
        </w:rPr>
      </w:pPr>
      <w:r w:rsidRPr="009C1206">
        <w:rPr>
          <w:rFonts w:ascii="黑体" w:eastAsia="黑体" w:hAnsi="Times New Roman" w:cs="Times New Roman" w:hint="eastAsia"/>
          <w:sz w:val="44"/>
          <w:szCs w:val="44"/>
        </w:rPr>
        <w:lastRenderedPageBreak/>
        <w:t>济源市教育科研先进个人申报表</w:t>
      </w:r>
    </w:p>
    <w:p w:rsidR="009C1206" w:rsidRPr="009C1206" w:rsidRDefault="009C1206" w:rsidP="009C1206">
      <w:pPr>
        <w:wordWrap w:val="0"/>
        <w:jc w:val="right"/>
        <w:rPr>
          <w:rFonts w:ascii="楷体_GB2312" w:eastAsia="楷体_GB2312" w:hAnsi="Times New Roman" w:cs="Times New Roman" w:hint="eastAsia"/>
          <w:sz w:val="28"/>
          <w:szCs w:val="28"/>
        </w:rPr>
      </w:pPr>
      <w:r w:rsidRPr="009C1206">
        <w:rPr>
          <w:rFonts w:ascii="楷体_GB2312" w:eastAsia="楷体_GB2312" w:hAnsi="Times New Roman" w:cs="Times New Roman" w:hint="eastAsia"/>
          <w:sz w:val="28"/>
          <w:szCs w:val="28"/>
        </w:rPr>
        <w:t>填表日期 ：        年   月    日</w:t>
      </w:r>
    </w:p>
    <w:tbl>
      <w:tblPr>
        <w:tblW w:w="8538" w:type="dxa"/>
        <w:tblLayout w:type="fixed"/>
        <w:tblLook w:val="04A0"/>
      </w:tblPr>
      <w:tblGrid>
        <w:gridCol w:w="1125"/>
        <w:gridCol w:w="1359"/>
        <w:gridCol w:w="687"/>
        <w:gridCol w:w="673"/>
        <w:gridCol w:w="855"/>
        <w:gridCol w:w="1359"/>
        <w:gridCol w:w="855"/>
        <w:gridCol w:w="1177"/>
        <w:gridCol w:w="448"/>
      </w:tblGrid>
      <w:tr w:rsidR="009C1206" w:rsidRPr="009C1206" w:rsidTr="009C1206">
        <w:trPr>
          <w:gridAfter w:val="1"/>
          <w:wAfter w:w="480" w:type="dxa"/>
          <w:cantSplit/>
          <w:trHeight w:val="567"/>
        </w:trPr>
        <w:tc>
          <w:tcPr>
            <w:tcW w:w="1188" w:type="dxa"/>
            <w:tcBorders>
              <w:top w:val="single" w:sz="12"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姓   名</w:t>
            </w:r>
          </w:p>
        </w:tc>
        <w:tc>
          <w:tcPr>
            <w:tcW w:w="1440" w:type="dxa"/>
            <w:tcBorders>
              <w:top w:val="single" w:sz="12" w:space="0" w:color="auto"/>
              <w:left w:val="single" w:sz="6" w:space="0" w:color="auto"/>
              <w:bottom w:val="single" w:sz="6" w:space="0" w:color="auto"/>
              <w:right w:val="single" w:sz="8"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720" w:type="dxa"/>
            <w:tcBorders>
              <w:top w:val="single" w:sz="12" w:space="0" w:color="auto"/>
              <w:left w:val="nil"/>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性别</w:t>
            </w:r>
          </w:p>
        </w:tc>
        <w:tc>
          <w:tcPr>
            <w:tcW w:w="705" w:type="dxa"/>
            <w:tcBorders>
              <w:top w:val="single" w:sz="12" w:space="0" w:color="auto"/>
              <w:left w:val="single" w:sz="8" w:space="0" w:color="auto"/>
              <w:bottom w:val="single" w:sz="6" w:space="0" w:color="auto"/>
              <w:right w:val="single" w:sz="6"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900" w:type="dxa"/>
            <w:tcBorders>
              <w:top w:val="single" w:sz="12" w:space="0" w:color="auto"/>
              <w:left w:val="single" w:sz="8"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出生</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年月</w:t>
            </w:r>
          </w:p>
        </w:tc>
        <w:tc>
          <w:tcPr>
            <w:tcW w:w="1440" w:type="dxa"/>
            <w:tcBorders>
              <w:top w:val="single" w:sz="12" w:space="0" w:color="auto"/>
              <w:left w:val="single" w:sz="8" w:space="0" w:color="auto"/>
              <w:bottom w:val="single" w:sz="6" w:space="0" w:color="auto"/>
              <w:right w:val="single" w:sz="6"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900" w:type="dxa"/>
            <w:tcBorders>
              <w:top w:val="single" w:sz="12" w:space="0" w:color="auto"/>
              <w:left w:val="single" w:sz="8"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政治</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面貌</w:t>
            </w:r>
          </w:p>
        </w:tc>
        <w:tc>
          <w:tcPr>
            <w:tcW w:w="1245" w:type="dxa"/>
            <w:tcBorders>
              <w:top w:val="single" w:sz="12" w:space="0" w:color="auto"/>
              <w:left w:val="single" w:sz="8" w:space="0" w:color="auto"/>
              <w:bottom w:val="single" w:sz="6" w:space="0" w:color="auto"/>
              <w:right w:val="single" w:sz="12"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r>
      <w:tr w:rsidR="009C1206" w:rsidRPr="009C1206" w:rsidTr="009C1206">
        <w:trPr>
          <w:gridAfter w:val="1"/>
          <w:wAfter w:w="480" w:type="dxa"/>
          <w:cantSplit/>
          <w:trHeight w:val="567"/>
        </w:trPr>
        <w:tc>
          <w:tcPr>
            <w:tcW w:w="1188" w:type="dxa"/>
            <w:tcBorders>
              <w:top w:val="single" w:sz="6"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行政职务</w:t>
            </w:r>
          </w:p>
        </w:tc>
        <w:tc>
          <w:tcPr>
            <w:tcW w:w="1440" w:type="dxa"/>
            <w:tcBorders>
              <w:top w:val="single" w:sz="6" w:space="0" w:color="auto"/>
              <w:left w:val="single" w:sz="6" w:space="0" w:color="auto"/>
              <w:bottom w:val="single" w:sz="6" w:space="0" w:color="auto"/>
              <w:right w:val="single" w:sz="8"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720" w:type="dxa"/>
            <w:tcBorders>
              <w:top w:val="single" w:sz="6" w:space="0" w:color="auto"/>
              <w:left w:val="nil"/>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学历</w:t>
            </w:r>
          </w:p>
        </w:tc>
        <w:tc>
          <w:tcPr>
            <w:tcW w:w="705" w:type="dxa"/>
            <w:tcBorders>
              <w:top w:val="single" w:sz="6" w:space="0" w:color="auto"/>
              <w:left w:val="single" w:sz="8" w:space="0" w:color="auto"/>
              <w:bottom w:val="single" w:sz="6" w:space="0" w:color="auto"/>
              <w:right w:val="single" w:sz="6"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900" w:type="dxa"/>
            <w:tcBorders>
              <w:top w:val="single" w:sz="6" w:space="0" w:color="auto"/>
              <w:left w:val="single" w:sz="8"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职 称</w:t>
            </w:r>
          </w:p>
        </w:tc>
        <w:tc>
          <w:tcPr>
            <w:tcW w:w="1440" w:type="dxa"/>
            <w:tcBorders>
              <w:top w:val="single" w:sz="6" w:space="0" w:color="auto"/>
              <w:left w:val="single" w:sz="8" w:space="0" w:color="auto"/>
              <w:bottom w:val="single" w:sz="6" w:space="0" w:color="auto"/>
              <w:right w:val="single" w:sz="6"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c>
          <w:tcPr>
            <w:tcW w:w="900" w:type="dxa"/>
            <w:tcBorders>
              <w:top w:val="single" w:sz="6" w:space="0" w:color="auto"/>
              <w:left w:val="single" w:sz="8"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联系</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电话</w:t>
            </w:r>
          </w:p>
        </w:tc>
        <w:tc>
          <w:tcPr>
            <w:tcW w:w="1245" w:type="dxa"/>
            <w:tcBorders>
              <w:top w:val="single" w:sz="6" w:space="0" w:color="auto"/>
              <w:left w:val="single" w:sz="8" w:space="0" w:color="auto"/>
              <w:bottom w:val="single" w:sz="6" w:space="0" w:color="auto"/>
              <w:right w:val="single" w:sz="12"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r>
      <w:tr w:rsidR="009C1206" w:rsidRPr="009C1206" w:rsidTr="009C1206">
        <w:trPr>
          <w:gridAfter w:val="1"/>
          <w:wAfter w:w="480" w:type="dxa"/>
          <w:trHeight w:val="567"/>
        </w:trPr>
        <w:tc>
          <w:tcPr>
            <w:tcW w:w="1188" w:type="dxa"/>
            <w:tcBorders>
              <w:top w:val="single" w:sz="6"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工作单位</w:t>
            </w:r>
          </w:p>
        </w:tc>
        <w:tc>
          <w:tcPr>
            <w:tcW w:w="7350" w:type="dxa"/>
            <w:gridSpan w:val="7"/>
            <w:tcBorders>
              <w:top w:val="single" w:sz="6" w:space="0" w:color="auto"/>
              <w:left w:val="single" w:sz="6" w:space="0" w:color="auto"/>
              <w:bottom w:val="single" w:sz="6" w:space="0" w:color="auto"/>
              <w:right w:val="single" w:sz="12" w:space="0" w:color="auto"/>
            </w:tcBorders>
            <w:vAlign w:val="center"/>
          </w:tcPr>
          <w:p w:rsidR="009C1206" w:rsidRPr="009C1206" w:rsidRDefault="009C1206" w:rsidP="009C1206">
            <w:pPr>
              <w:jc w:val="center"/>
              <w:rPr>
                <w:rFonts w:ascii="仿宋_GB2312" w:eastAsia="仿宋_GB2312" w:hAnsi="Times New Roman" w:cs="Times New Roman"/>
                <w:sz w:val="24"/>
                <w:szCs w:val="24"/>
              </w:rPr>
            </w:pPr>
          </w:p>
        </w:tc>
      </w:tr>
      <w:tr w:rsidR="009C1206" w:rsidRPr="009C1206" w:rsidTr="009C1206">
        <w:trPr>
          <w:gridAfter w:val="1"/>
          <w:wAfter w:w="480" w:type="dxa"/>
          <w:trHeight w:val="2001"/>
        </w:trPr>
        <w:tc>
          <w:tcPr>
            <w:tcW w:w="1188" w:type="dxa"/>
            <w:tcBorders>
              <w:top w:val="single" w:sz="6" w:space="0" w:color="auto"/>
              <w:left w:val="single" w:sz="12" w:space="0" w:color="auto"/>
              <w:bottom w:val="single" w:sz="4" w:space="0" w:color="auto"/>
              <w:right w:val="single" w:sz="6" w:space="0" w:color="auto"/>
            </w:tcBorders>
            <w:vAlign w:val="center"/>
            <w:hideMark/>
          </w:tcPr>
          <w:p w:rsidR="009C1206" w:rsidRPr="009C1206" w:rsidRDefault="009C1206" w:rsidP="009C1206">
            <w:pP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承担课</w:t>
            </w:r>
          </w:p>
          <w:p w:rsidR="009C1206" w:rsidRPr="009C1206" w:rsidRDefault="009C1206" w:rsidP="009C1206">
            <w:pPr>
              <w:rPr>
                <w:rFonts w:ascii="仿宋_GB2312" w:eastAsia="仿宋_GB2312" w:hAnsi="Times New Roman" w:cs="Times New Roman"/>
                <w:sz w:val="24"/>
                <w:szCs w:val="24"/>
              </w:rPr>
            </w:pPr>
            <w:proofErr w:type="gramStart"/>
            <w:r w:rsidRPr="009C1206">
              <w:rPr>
                <w:rFonts w:ascii="仿宋_GB2312" w:eastAsia="仿宋_GB2312" w:hAnsi="Times New Roman" w:cs="Times New Roman" w:hint="eastAsia"/>
                <w:sz w:val="24"/>
                <w:szCs w:val="24"/>
              </w:rPr>
              <w:t>题情况</w:t>
            </w:r>
            <w:proofErr w:type="gramEnd"/>
          </w:p>
        </w:tc>
        <w:tc>
          <w:tcPr>
            <w:tcW w:w="7350" w:type="dxa"/>
            <w:gridSpan w:val="7"/>
            <w:tcBorders>
              <w:top w:val="single" w:sz="6" w:space="0" w:color="auto"/>
              <w:left w:val="single" w:sz="6" w:space="0" w:color="auto"/>
              <w:bottom w:val="single" w:sz="4" w:space="0" w:color="auto"/>
              <w:right w:val="single" w:sz="12" w:space="0" w:color="auto"/>
            </w:tcBorders>
            <w:vAlign w:val="center"/>
          </w:tcPr>
          <w:p w:rsidR="009C1206" w:rsidRPr="009C1206" w:rsidRDefault="009C1206" w:rsidP="009C1206">
            <w:pPr>
              <w:jc w:val="right"/>
              <w:rPr>
                <w:rFonts w:ascii="仿宋_GB2312" w:eastAsia="仿宋_GB2312" w:hAnsi="Times New Roman" w:cs="Times New Roman"/>
                <w:sz w:val="24"/>
                <w:szCs w:val="24"/>
              </w:rPr>
            </w:pPr>
          </w:p>
        </w:tc>
      </w:tr>
      <w:tr w:rsidR="009C1206" w:rsidRPr="009C1206" w:rsidTr="009C1206">
        <w:trPr>
          <w:gridAfter w:val="1"/>
          <w:wAfter w:w="480" w:type="dxa"/>
          <w:trHeight w:val="2018"/>
        </w:trPr>
        <w:tc>
          <w:tcPr>
            <w:tcW w:w="1188" w:type="dxa"/>
            <w:tcBorders>
              <w:top w:val="single" w:sz="4" w:space="0" w:color="auto"/>
              <w:left w:val="single" w:sz="12" w:space="0" w:color="auto"/>
              <w:bottom w:val="single" w:sz="4"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科研成果获奖情况</w:t>
            </w:r>
          </w:p>
        </w:tc>
        <w:tc>
          <w:tcPr>
            <w:tcW w:w="7350" w:type="dxa"/>
            <w:gridSpan w:val="7"/>
            <w:tcBorders>
              <w:top w:val="single" w:sz="4" w:space="0" w:color="auto"/>
              <w:left w:val="single" w:sz="6" w:space="0" w:color="auto"/>
              <w:bottom w:val="single" w:sz="4" w:space="0" w:color="auto"/>
              <w:right w:val="single" w:sz="12" w:space="0" w:color="auto"/>
            </w:tcBorders>
            <w:vAlign w:val="center"/>
          </w:tcPr>
          <w:p w:rsidR="009C1206" w:rsidRPr="009C1206" w:rsidRDefault="009C1206" w:rsidP="009C1206">
            <w:pPr>
              <w:jc w:val="right"/>
              <w:rPr>
                <w:rFonts w:ascii="仿宋_GB2312" w:eastAsia="仿宋_GB2312" w:hAnsi="Times New Roman" w:cs="Times New Roman"/>
                <w:sz w:val="24"/>
                <w:szCs w:val="24"/>
              </w:rPr>
            </w:pPr>
          </w:p>
        </w:tc>
      </w:tr>
      <w:tr w:rsidR="009C1206" w:rsidRPr="009C1206" w:rsidTr="009C1206">
        <w:trPr>
          <w:gridAfter w:val="1"/>
          <w:wAfter w:w="480" w:type="dxa"/>
          <w:trHeight w:val="2020"/>
        </w:trPr>
        <w:tc>
          <w:tcPr>
            <w:tcW w:w="1188" w:type="dxa"/>
            <w:tcBorders>
              <w:top w:val="single" w:sz="4" w:space="0" w:color="auto"/>
              <w:left w:val="single" w:sz="12" w:space="0" w:color="auto"/>
              <w:bottom w:val="single" w:sz="4"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科研论文发表获奖情况</w:t>
            </w:r>
          </w:p>
        </w:tc>
        <w:tc>
          <w:tcPr>
            <w:tcW w:w="7350" w:type="dxa"/>
            <w:gridSpan w:val="7"/>
            <w:tcBorders>
              <w:top w:val="single" w:sz="4" w:space="0" w:color="auto"/>
              <w:left w:val="single" w:sz="6" w:space="0" w:color="auto"/>
              <w:bottom w:val="single" w:sz="4" w:space="0" w:color="auto"/>
              <w:right w:val="single" w:sz="12" w:space="0" w:color="auto"/>
            </w:tcBorders>
            <w:vAlign w:val="center"/>
          </w:tcPr>
          <w:p w:rsidR="009C1206" w:rsidRPr="009C1206" w:rsidRDefault="009C1206" w:rsidP="009C1206">
            <w:pPr>
              <w:jc w:val="right"/>
              <w:rPr>
                <w:rFonts w:ascii="仿宋_GB2312" w:eastAsia="仿宋_GB2312" w:hAnsi="Times New Roman" w:cs="Times New Roman"/>
                <w:sz w:val="24"/>
                <w:szCs w:val="24"/>
              </w:rPr>
            </w:pPr>
          </w:p>
        </w:tc>
      </w:tr>
      <w:tr w:rsidR="009C1206" w:rsidRPr="009C1206" w:rsidTr="009C1206">
        <w:trPr>
          <w:gridAfter w:val="1"/>
          <w:wAfter w:w="480" w:type="dxa"/>
          <w:trHeight w:val="4024"/>
        </w:trPr>
        <w:tc>
          <w:tcPr>
            <w:tcW w:w="1188" w:type="dxa"/>
            <w:tcBorders>
              <w:top w:val="single" w:sz="4" w:space="0" w:color="auto"/>
              <w:left w:val="single" w:sz="12" w:space="0" w:color="auto"/>
              <w:bottom w:val="single" w:sz="4"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参加科研培训情况</w:t>
            </w:r>
          </w:p>
        </w:tc>
        <w:tc>
          <w:tcPr>
            <w:tcW w:w="7350" w:type="dxa"/>
            <w:gridSpan w:val="7"/>
            <w:tcBorders>
              <w:top w:val="single" w:sz="4" w:space="0" w:color="auto"/>
              <w:left w:val="single" w:sz="6" w:space="0" w:color="auto"/>
              <w:bottom w:val="single" w:sz="4" w:space="0" w:color="auto"/>
              <w:right w:val="single" w:sz="12" w:space="0" w:color="auto"/>
            </w:tcBorders>
            <w:vAlign w:val="center"/>
          </w:tcPr>
          <w:p w:rsidR="009C1206" w:rsidRPr="009C1206" w:rsidRDefault="009C1206" w:rsidP="009C1206">
            <w:pPr>
              <w:jc w:val="right"/>
              <w:rPr>
                <w:rFonts w:ascii="仿宋_GB2312" w:eastAsia="仿宋_GB2312" w:hAnsi="Times New Roman" w:cs="Times New Roman"/>
                <w:sz w:val="24"/>
                <w:szCs w:val="24"/>
              </w:rPr>
            </w:pPr>
          </w:p>
        </w:tc>
      </w:tr>
      <w:tr w:rsidR="009C1206" w:rsidRPr="009C1206" w:rsidTr="009C1206">
        <w:trPr>
          <w:trHeight w:val="2477"/>
        </w:trPr>
        <w:tc>
          <w:tcPr>
            <w:tcW w:w="1188" w:type="dxa"/>
            <w:tcBorders>
              <w:top w:val="single" w:sz="6"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lastRenderedPageBreak/>
              <w:t>其它科</w:t>
            </w:r>
          </w:p>
          <w:p w:rsidR="009C1206" w:rsidRPr="009C1206" w:rsidRDefault="009C1206" w:rsidP="009C1206">
            <w:pPr>
              <w:jc w:val="center"/>
              <w:rPr>
                <w:rFonts w:ascii="宋体" w:eastAsia="宋体" w:hAnsi="宋体" w:cs="Times New Roman"/>
                <w:sz w:val="24"/>
                <w:szCs w:val="24"/>
              </w:rPr>
            </w:pPr>
            <w:proofErr w:type="gramStart"/>
            <w:r w:rsidRPr="009C1206">
              <w:rPr>
                <w:rFonts w:ascii="仿宋_GB2312" w:eastAsia="仿宋_GB2312" w:hAnsi="Times New Roman" w:cs="Times New Roman" w:hint="eastAsia"/>
                <w:sz w:val="24"/>
                <w:szCs w:val="24"/>
              </w:rPr>
              <w:t>研</w:t>
            </w:r>
            <w:proofErr w:type="gramEnd"/>
            <w:r w:rsidRPr="009C1206">
              <w:rPr>
                <w:rFonts w:ascii="仿宋_GB2312" w:eastAsia="仿宋_GB2312" w:hAnsi="Times New Roman" w:cs="Times New Roman" w:hint="eastAsia"/>
                <w:sz w:val="24"/>
                <w:szCs w:val="24"/>
              </w:rPr>
              <w:t>业绩</w:t>
            </w:r>
          </w:p>
        </w:tc>
        <w:tc>
          <w:tcPr>
            <w:tcW w:w="7380" w:type="dxa"/>
            <w:gridSpan w:val="8"/>
            <w:tcBorders>
              <w:top w:val="single" w:sz="6" w:space="0" w:color="auto"/>
              <w:left w:val="single" w:sz="6" w:space="0" w:color="auto"/>
              <w:bottom w:val="single" w:sz="6" w:space="0" w:color="auto"/>
              <w:right w:val="single" w:sz="12" w:space="0" w:color="auto"/>
            </w:tcBorders>
            <w:vAlign w:val="bottom"/>
          </w:tcPr>
          <w:p w:rsidR="009C1206" w:rsidRPr="009C1206" w:rsidRDefault="009C1206" w:rsidP="009C1206">
            <w:pPr>
              <w:wordWrap w:val="0"/>
              <w:jc w:val="center"/>
              <w:rPr>
                <w:rFonts w:ascii="宋体" w:eastAsia="宋体" w:hAnsi="宋体" w:cs="Times New Roman"/>
                <w:sz w:val="24"/>
                <w:szCs w:val="24"/>
              </w:rPr>
            </w:pPr>
          </w:p>
        </w:tc>
      </w:tr>
      <w:tr w:rsidR="009C1206" w:rsidRPr="009C1206" w:rsidTr="009C1206">
        <w:trPr>
          <w:trHeight w:val="3400"/>
        </w:trPr>
        <w:tc>
          <w:tcPr>
            <w:tcW w:w="1188" w:type="dxa"/>
            <w:tcBorders>
              <w:top w:val="single" w:sz="6"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学</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校</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意</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见</w:t>
            </w:r>
          </w:p>
        </w:tc>
        <w:tc>
          <w:tcPr>
            <w:tcW w:w="7380" w:type="dxa"/>
            <w:gridSpan w:val="8"/>
            <w:tcBorders>
              <w:top w:val="single" w:sz="6" w:space="0" w:color="auto"/>
              <w:left w:val="single" w:sz="6" w:space="0" w:color="auto"/>
              <w:bottom w:val="single" w:sz="6" w:space="0" w:color="auto"/>
              <w:right w:val="single" w:sz="12" w:space="0" w:color="auto"/>
            </w:tcBorders>
            <w:vAlign w:val="bottom"/>
          </w:tcPr>
          <w:p w:rsidR="009C1206" w:rsidRPr="009C1206" w:rsidRDefault="009C1206" w:rsidP="009C1206">
            <w:pPr>
              <w:wordWrap w:val="0"/>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 xml:space="preserve">                                    公  章     </w:t>
            </w:r>
          </w:p>
          <w:p w:rsidR="009C1206" w:rsidRPr="009C1206" w:rsidRDefault="009C1206" w:rsidP="009C1206">
            <w:pPr>
              <w:jc w:val="right"/>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 xml:space="preserve">   </w:t>
            </w:r>
          </w:p>
          <w:p w:rsidR="009C1206" w:rsidRPr="009C1206" w:rsidRDefault="009C1206" w:rsidP="009C1206">
            <w:pPr>
              <w:wordWrap w:val="0"/>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 xml:space="preserve">                                       年   月   日</w:t>
            </w:r>
          </w:p>
          <w:p w:rsidR="009C1206" w:rsidRPr="009C1206" w:rsidRDefault="009C1206" w:rsidP="009C1206">
            <w:pPr>
              <w:jc w:val="right"/>
              <w:rPr>
                <w:rFonts w:ascii="仿宋_GB2312" w:eastAsia="仿宋_GB2312" w:hAnsi="Times New Roman" w:cs="Times New Roman"/>
                <w:szCs w:val="21"/>
              </w:rPr>
            </w:pPr>
          </w:p>
        </w:tc>
      </w:tr>
      <w:tr w:rsidR="009C1206" w:rsidRPr="009C1206" w:rsidTr="009C1206">
        <w:trPr>
          <w:trHeight w:val="3869"/>
        </w:trPr>
        <w:tc>
          <w:tcPr>
            <w:tcW w:w="1188" w:type="dxa"/>
            <w:tcBorders>
              <w:top w:val="single" w:sz="6" w:space="0" w:color="auto"/>
              <w:left w:val="single" w:sz="12" w:space="0" w:color="auto"/>
              <w:bottom w:val="single" w:sz="6"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中</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心</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校</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意</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见</w:t>
            </w:r>
          </w:p>
        </w:tc>
        <w:tc>
          <w:tcPr>
            <w:tcW w:w="7380" w:type="dxa"/>
            <w:gridSpan w:val="8"/>
            <w:tcBorders>
              <w:top w:val="single" w:sz="6" w:space="0" w:color="auto"/>
              <w:left w:val="single" w:sz="6" w:space="0" w:color="auto"/>
              <w:bottom w:val="single" w:sz="6" w:space="0" w:color="auto"/>
              <w:right w:val="single" w:sz="12" w:space="0" w:color="auto"/>
            </w:tcBorders>
            <w:vAlign w:val="bottom"/>
            <w:hideMark/>
          </w:tcPr>
          <w:p w:rsidR="009C1206" w:rsidRPr="009C1206" w:rsidRDefault="009C1206" w:rsidP="009C1206">
            <w:pPr>
              <w:wordWrap w:val="0"/>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 xml:space="preserve">                                        公  章     </w:t>
            </w:r>
          </w:p>
          <w:p w:rsidR="009C1206" w:rsidRPr="009C1206" w:rsidRDefault="009C1206" w:rsidP="009C1206">
            <w:pPr>
              <w:jc w:val="right"/>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 xml:space="preserve">   </w:t>
            </w:r>
          </w:p>
          <w:p w:rsidR="009C1206" w:rsidRPr="009C1206" w:rsidRDefault="009C1206" w:rsidP="009C1206">
            <w:pPr>
              <w:wordWrap w:val="0"/>
              <w:jc w:val="right"/>
              <w:rPr>
                <w:rFonts w:ascii="仿宋_GB2312" w:eastAsia="仿宋_GB2312" w:hAnsi="Times New Roman" w:cs="Times New Roman"/>
                <w:szCs w:val="21"/>
              </w:rPr>
            </w:pPr>
            <w:r w:rsidRPr="009C1206">
              <w:rPr>
                <w:rFonts w:ascii="仿宋_GB2312" w:eastAsia="仿宋_GB2312" w:hAnsi="Times New Roman" w:cs="Times New Roman" w:hint="eastAsia"/>
                <w:sz w:val="24"/>
                <w:szCs w:val="24"/>
              </w:rPr>
              <w:t xml:space="preserve">                                   年   月   日  </w:t>
            </w:r>
          </w:p>
        </w:tc>
      </w:tr>
      <w:tr w:rsidR="009C1206" w:rsidRPr="009C1206" w:rsidTr="009C1206">
        <w:trPr>
          <w:trHeight w:val="3547"/>
        </w:trPr>
        <w:tc>
          <w:tcPr>
            <w:tcW w:w="1188" w:type="dxa"/>
            <w:tcBorders>
              <w:top w:val="single" w:sz="6" w:space="0" w:color="auto"/>
              <w:left w:val="single" w:sz="12" w:space="0" w:color="auto"/>
              <w:bottom w:val="single" w:sz="12" w:space="0" w:color="auto"/>
              <w:right w:val="single" w:sz="6" w:space="0" w:color="auto"/>
            </w:tcBorders>
            <w:vAlign w:val="center"/>
            <w:hideMark/>
          </w:tcPr>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审</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批</w:t>
            </w:r>
          </w:p>
          <w:p w:rsidR="009C1206" w:rsidRPr="009C1206" w:rsidRDefault="009C1206" w:rsidP="009C1206">
            <w:pPr>
              <w:jc w:val="center"/>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意</w:t>
            </w:r>
          </w:p>
          <w:p w:rsidR="009C1206" w:rsidRPr="009C1206" w:rsidRDefault="009C1206" w:rsidP="009C1206">
            <w:pPr>
              <w:jc w:val="center"/>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见</w:t>
            </w:r>
          </w:p>
        </w:tc>
        <w:tc>
          <w:tcPr>
            <w:tcW w:w="7380" w:type="dxa"/>
            <w:gridSpan w:val="8"/>
            <w:tcBorders>
              <w:top w:val="single" w:sz="6" w:space="0" w:color="auto"/>
              <w:left w:val="single" w:sz="6" w:space="0" w:color="auto"/>
              <w:bottom w:val="single" w:sz="12" w:space="0" w:color="auto"/>
              <w:right w:val="single" w:sz="12" w:space="0" w:color="auto"/>
            </w:tcBorders>
            <w:vAlign w:val="bottom"/>
            <w:hideMark/>
          </w:tcPr>
          <w:p w:rsidR="009C1206" w:rsidRPr="009C1206" w:rsidRDefault="009C1206" w:rsidP="009C1206">
            <w:pPr>
              <w:wordWrap w:val="0"/>
              <w:jc w:val="right"/>
              <w:rPr>
                <w:rFonts w:ascii="仿宋_GB2312" w:eastAsia="仿宋_GB2312" w:hAnsi="Times New Roman" w:cs="Times New Roman"/>
                <w:sz w:val="24"/>
                <w:szCs w:val="24"/>
              </w:rPr>
            </w:pPr>
            <w:r w:rsidRPr="009C1206">
              <w:rPr>
                <w:rFonts w:ascii="仿宋_GB2312" w:eastAsia="仿宋_GB2312" w:hAnsi="Times New Roman" w:cs="Times New Roman" w:hint="eastAsia"/>
                <w:sz w:val="24"/>
                <w:szCs w:val="24"/>
              </w:rPr>
              <w:t xml:space="preserve">公  章      </w:t>
            </w:r>
          </w:p>
          <w:p w:rsidR="009C1206" w:rsidRPr="009C1206" w:rsidRDefault="009C1206" w:rsidP="009C1206">
            <w:pPr>
              <w:jc w:val="right"/>
              <w:rPr>
                <w:rFonts w:ascii="仿宋_GB2312" w:eastAsia="仿宋_GB2312" w:hAnsi="Times New Roman" w:cs="Times New Roman" w:hint="eastAsia"/>
                <w:sz w:val="24"/>
                <w:szCs w:val="24"/>
              </w:rPr>
            </w:pPr>
            <w:r w:rsidRPr="009C1206">
              <w:rPr>
                <w:rFonts w:ascii="仿宋_GB2312" w:eastAsia="仿宋_GB2312" w:hAnsi="Times New Roman" w:cs="Times New Roman" w:hint="eastAsia"/>
                <w:sz w:val="24"/>
                <w:szCs w:val="24"/>
              </w:rPr>
              <w:t xml:space="preserve">   </w:t>
            </w:r>
          </w:p>
          <w:p w:rsidR="009C1206" w:rsidRPr="009C1206" w:rsidRDefault="009C1206" w:rsidP="009C1206">
            <w:pPr>
              <w:wordWrap w:val="0"/>
              <w:jc w:val="right"/>
              <w:rPr>
                <w:rFonts w:ascii="仿宋_GB2312" w:eastAsia="仿宋_GB2312" w:hAnsi="Times New Roman" w:cs="Times New Roman"/>
                <w:szCs w:val="21"/>
              </w:rPr>
            </w:pPr>
            <w:r w:rsidRPr="009C1206">
              <w:rPr>
                <w:rFonts w:ascii="仿宋_GB2312" w:eastAsia="仿宋_GB2312" w:hAnsi="Times New Roman" w:cs="Times New Roman" w:hint="eastAsia"/>
                <w:sz w:val="24"/>
                <w:szCs w:val="24"/>
              </w:rPr>
              <w:t xml:space="preserve">                                       年   月   日  </w:t>
            </w:r>
          </w:p>
        </w:tc>
      </w:tr>
    </w:tbl>
    <w:p w:rsidR="009C1206" w:rsidRPr="009C1206" w:rsidRDefault="009C1206" w:rsidP="009C1206">
      <w:pPr>
        <w:rPr>
          <w:rFonts w:ascii="宋体" w:eastAsia="宋体" w:hAnsi="宋体" w:cs="Times New Roman" w:hint="eastAsia"/>
          <w:szCs w:val="21"/>
        </w:rPr>
      </w:pPr>
      <w:r w:rsidRPr="009C1206">
        <w:rPr>
          <w:rFonts w:ascii="宋体" w:eastAsia="宋体" w:hAnsi="宋体" w:cs="Times New Roman" w:hint="eastAsia"/>
          <w:szCs w:val="21"/>
        </w:rPr>
        <w:t xml:space="preserve"> </w:t>
      </w:r>
    </w:p>
    <w:sectPr w:rsidR="009C1206" w:rsidRPr="009C1206" w:rsidSect="008C3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1206"/>
    <w:rsid w:val="008C395C"/>
    <w:rsid w:val="009C1206"/>
    <w:rsid w:val="00ED4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9C1206"/>
  </w:style>
  <w:style w:type="paragraph" w:customStyle="1" w:styleId="p0">
    <w:name w:val="p0"/>
    <w:basedOn w:val="a"/>
    <w:rsid w:val="009C1206"/>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rsid w:val="009C1206"/>
  </w:style>
  <w:style w:type="paragraph" w:customStyle="1" w:styleId="p15">
    <w:name w:val="p15"/>
    <w:basedOn w:val="a"/>
    <w:rsid w:val="009C1206"/>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9C1206"/>
    <w:rPr>
      <w:sz w:val="18"/>
      <w:szCs w:val="18"/>
    </w:rPr>
  </w:style>
  <w:style w:type="character" w:customStyle="1" w:styleId="Char">
    <w:name w:val="批注框文本 Char"/>
    <w:basedOn w:val="a0"/>
    <w:link w:val="a3"/>
    <w:uiPriority w:val="99"/>
    <w:semiHidden/>
    <w:rsid w:val="009C1206"/>
    <w:rPr>
      <w:sz w:val="18"/>
      <w:szCs w:val="18"/>
    </w:rPr>
  </w:style>
</w:styles>
</file>

<file path=word/webSettings.xml><?xml version="1.0" encoding="utf-8"?>
<w:webSettings xmlns:r="http://schemas.openxmlformats.org/officeDocument/2006/relationships" xmlns:w="http://schemas.openxmlformats.org/wordprocessingml/2006/main">
  <w:divs>
    <w:div w:id="291786167">
      <w:bodyDiv w:val="1"/>
      <w:marLeft w:val="0"/>
      <w:marRight w:val="0"/>
      <w:marTop w:val="0"/>
      <w:marBottom w:val="0"/>
      <w:divBdr>
        <w:top w:val="none" w:sz="0" w:space="0" w:color="auto"/>
        <w:left w:val="none" w:sz="0" w:space="0" w:color="auto"/>
        <w:bottom w:val="none" w:sz="0" w:space="0" w:color="auto"/>
        <w:right w:val="none" w:sz="0" w:space="0" w:color="auto"/>
      </w:divBdr>
    </w:div>
    <w:div w:id="1139494598">
      <w:bodyDiv w:val="1"/>
      <w:marLeft w:val="0"/>
      <w:marRight w:val="0"/>
      <w:marTop w:val="0"/>
      <w:marBottom w:val="0"/>
      <w:divBdr>
        <w:top w:val="none" w:sz="0" w:space="0" w:color="auto"/>
        <w:left w:val="none" w:sz="0" w:space="0" w:color="auto"/>
        <w:bottom w:val="none" w:sz="0" w:space="0" w:color="auto"/>
        <w:right w:val="none" w:sz="0" w:space="0" w:color="auto"/>
      </w:divBdr>
      <w:divsChild>
        <w:div w:id="2008942388">
          <w:marLeft w:val="0"/>
          <w:marRight w:val="0"/>
          <w:marTop w:val="0"/>
          <w:marBottom w:val="0"/>
          <w:divBdr>
            <w:top w:val="none" w:sz="0" w:space="0" w:color="auto"/>
            <w:left w:val="none" w:sz="0" w:space="0" w:color="auto"/>
            <w:bottom w:val="none" w:sz="0" w:space="0" w:color="auto"/>
            <w:right w:val="none" w:sz="0" w:space="0" w:color="auto"/>
          </w:divBdr>
          <w:divsChild>
            <w:div w:id="311568179">
              <w:marLeft w:val="0"/>
              <w:marRight w:val="0"/>
              <w:marTop w:val="0"/>
              <w:marBottom w:val="0"/>
              <w:divBdr>
                <w:top w:val="none" w:sz="0" w:space="0" w:color="auto"/>
                <w:left w:val="none" w:sz="0" w:space="0" w:color="auto"/>
                <w:bottom w:val="none" w:sz="0" w:space="0" w:color="auto"/>
                <w:right w:val="none" w:sz="0" w:space="0" w:color="auto"/>
              </w:divBdr>
            </w:div>
            <w:div w:id="1606424114">
              <w:marLeft w:val="0"/>
              <w:marRight w:val="0"/>
              <w:marTop w:val="0"/>
              <w:marBottom w:val="0"/>
              <w:divBdr>
                <w:top w:val="none" w:sz="0" w:space="0" w:color="auto"/>
                <w:left w:val="none" w:sz="0" w:space="0" w:color="auto"/>
                <w:bottom w:val="none" w:sz="0" w:space="0" w:color="auto"/>
                <w:right w:val="none" w:sz="0" w:space="0" w:color="auto"/>
              </w:divBdr>
            </w:div>
          </w:divsChild>
        </w:div>
        <w:div w:id="160965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doinforoom('j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Words>
  <Characters>1077</Characters>
  <Application>Microsoft Office Word</Application>
  <DocSecurity>0</DocSecurity>
  <Lines>8</Lines>
  <Paragraphs>2</Paragraphs>
  <ScaleCrop>false</ScaleCrop>
  <Company>thtfpc</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dc:description/>
  <cp:lastModifiedBy>thtfpc user</cp:lastModifiedBy>
  <cp:revision>2</cp:revision>
  <dcterms:created xsi:type="dcterms:W3CDTF">2015-03-30T00:40:00Z</dcterms:created>
  <dcterms:modified xsi:type="dcterms:W3CDTF">2015-03-30T00:42:00Z</dcterms:modified>
</cp:coreProperties>
</file>